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137BA" w14:textId="77777777" w:rsidR="00972ECE" w:rsidRPr="001D3D7E" w:rsidRDefault="00972ECE" w:rsidP="00972ECE">
      <w:pPr>
        <w:spacing w:after="120"/>
        <w:rPr>
          <w:rFonts w:cstheme="minorHAnsi"/>
          <w:b/>
          <w:bCs/>
          <w:sz w:val="28"/>
          <w:szCs w:val="28"/>
        </w:rPr>
      </w:pPr>
      <w:r w:rsidRPr="00AF51C5"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704304E5" wp14:editId="561FBE33">
            <wp:simplePos x="0" y="0"/>
            <wp:positionH relativeFrom="column">
              <wp:posOffset>157480</wp:posOffset>
            </wp:positionH>
            <wp:positionV relativeFrom="paragraph">
              <wp:posOffset>0</wp:posOffset>
            </wp:positionV>
            <wp:extent cx="676275" cy="752475"/>
            <wp:effectExtent l="0" t="0" r="9525" b="952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3D7E">
        <w:rPr>
          <w:rFonts w:cstheme="minorHAnsi"/>
          <w:sz w:val="28"/>
          <w:szCs w:val="28"/>
        </w:rPr>
        <w:tab/>
      </w:r>
      <w:r w:rsidRPr="001D3D7E">
        <w:rPr>
          <w:rFonts w:cstheme="minorHAnsi"/>
          <w:sz w:val="28"/>
          <w:szCs w:val="28"/>
        </w:rPr>
        <w:tab/>
        <w:t xml:space="preserve">   </w:t>
      </w:r>
      <w:r w:rsidRPr="001D3D7E">
        <w:rPr>
          <w:rFonts w:cstheme="minorHAnsi"/>
          <w:b/>
          <w:bCs/>
          <w:sz w:val="28"/>
          <w:szCs w:val="28"/>
        </w:rPr>
        <w:t>Obec Kyškovice</w:t>
      </w:r>
    </w:p>
    <w:p w14:paraId="7E23C869" w14:textId="77777777" w:rsidR="00972ECE" w:rsidRPr="00AF51C5" w:rsidRDefault="00972ECE" w:rsidP="00972ECE">
      <w:pPr>
        <w:tabs>
          <w:tab w:val="left" w:pos="1665"/>
        </w:tabs>
        <w:rPr>
          <w:rFonts w:cstheme="minorHAnsi"/>
          <w:sz w:val="28"/>
          <w:szCs w:val="28"/>
        </w:rPr>
      </w:pPr>
      <w:r w:rsidRPr="00AF51C5"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 xml:space="preserve">                  </w:t>
      </w:r>
      <w:r w:rsidRPr="00AF51C5">
        <w:rPr>
          <w:rFonts w:cstheme="minorHAnsi"/>
          <w:sz w:val="28"/>
          <w:szCs w:val="28"/>
        </w:rPr>
        <w:t>Kyškovice 5, 413 01</w:t>
      </w:r>
    </w:p>
    <w:p w14:paraId="3DCC6F70" w14:textId="77777777" w:rsidR="00972ECE" w:rsidRPr="00AF51C5" w:rsidRDefault="00972ECE" w:rsidP="00972ECE">
      <w:pPr>
        <w:tabs>
          <w:tab w:val="left" w:pos="1665"/>
        </w:tabs>
        <w:rPr>
          <w:rFonts w:cstheme="minorHAnsi"/>
          <w:sz w:val="28"/>
          <w:szCs w:val="28"/>
        </w:rPr>
      </w:pPr>
    </w:p>
    <w:p w14:paraId="66DBE8F0" w14:textId="77777777" w:rsidR="00972ECE" w:rsidRPr="00AF51C5" w:rsidRDefault="00972ECE" w:rsidP="00972ECE">
      <w:pPr>
        <w:tabs>
          <w:tab w:val="left" w:pos="1665"/>
        </w:tabs>
        <w:spacing w:after="120"/>
        <w:rPr>
          <w:rFonts w:cstheme="minorHAnsi"/>
          <w:sz w:val="28"/>
          <w:szCs w:val="28"/>
        </w:rPr>
      </w:pPr>
      <w:r w:rsidRPr="00AF51C5">
        <w:rPr>
          <w:rFonts w:cstheme="minorHAnsi"/>
          <w:sz w:val="28"/>
          <w:szCs w:val="28"/>
        </w:rPr>
        <w:t>-------------------------------------------------------------------------------------------------</w:t>
      </w:r>
    </w:p>
    <w:p w14:paraId="1D842372" w14:textId="77777777" w:rsidR="00972ECE" w:rsidRPr="00AF51C5" w:rsidRDefault="00972ECE" w:rsidP="00972ECE">
      <w:pPr>
        <w:spacing w:after="120"/>
        <w:rPr>
          <w:rFonts w:cstheme="minorHAnsi"/>
          <w:b/>
          <w:sz w:val="28"/>
          <w:szCs w:val="28"/>
        </w:rPr>
      </w:pPr>
      <w:r w:rsidRPr="00AF51C5">
        <w:rPr>
          <w:rFonts w:cstheme="minorHAnsi"/>
          <w:b/>
          <w:sz w:val="28"/>
          <w:szCs w:val="28"/>
        </w:rPr>
        <w:t xml:space="preserve">Usnesení </w:t>
      </w:r>
    </w:p>
    <w:p w14:paraId="7150813C" w14:textId="77777777" w:rsidR="00972ECE" w:rsidRPr="00AF51C5" w:rsidRDefault="00972ECE" w:rsidP="00972ECE">
      <w:pPr>
        <w:spacing w:after="120"/>
        <w:rPr>
          <w:rFonts w:cstheme="minorHAnsi"/>
          <w:b/>
          <w:sz w:val="28"/>
          <w:szCs w:val="28"/>
        </w:rPr>
      </w:pPr>
      <w:r w:rsidRPr="00AF51C5">
        <w:rPr>
          <w:rFonts w:cstheme="minorHAnsi"/>
          <w:b/>
          <w:sz w:val="28"/>
          <w:szCs w:val="28"/>
        </w:rPr>
        <w:t>z </w:t>
      </w:r>
      <w:r>
        <w:rPr>
          <w:rFonts w:cstheme="minorHAnsi"/>
          <w:b/>
          <w:sz w:val="28"/>
          <w:szCs w:val="28"/>
        </w:rPr>
        <w:t>43</w:t>
      </w:r>
      <w:r w:rsidRPr="00AF51C5">
        <w:rPr>
          <w:rFonts w:cstheme="minorHAnsi"/>
          <w:b/>
          <w:sz w:val="28"/>
          <w:szCs w:val="28"/>
        </w:rPr>
        <w:t xml:space="preserve">. Veřejného zasedání zastupitelstva obce Kyškovice ze dne </w:t>
      </w:r>
      <w:r>
        <w:rPr>
          <w:rFonts w:cstheme="minorHAnsi"/>
          <w:b/>
          <w:sz w:val="28"/>
          <w:szCs w:val="28"/>
        </w:rPr>
        <w:t>29</w:t>
      </w:r>
      <w:r w:rsidRPr="00AF51C5">
        <w:rPr>
          <w:rFonts w:cstheme="minorHAnsi"/>
          <w:b/>
          <w:sz w:val="28"/>
          <w:szCs w:val="28"/>
        </w:rPr>
        <w:t xml:space="preserve">. </w:t>
      </w:r>
      <w:r>
        <w:rPr>
          <w:rFonts w:cstheme="minorHAnsi"/>
          <w:b/>
          <w:sz w:val="28"/>
          <w:szCs w:val="28"/>
        </w:rPr>
        <w:t>6</w:t>
      </w:r>
      <w:r w:rsidRPr="00AF51C5">
        <w:rPr>
          <w:rFonts w:cstheme="minorHAnsi"/>
          <w:b/>
          <w:sz w:val="28"/>
          <w:szCs w:val="28"/>
        </w:rPr>
        <w:t>. 202</w:t>
      </w:r>
      <w:r>
        <w:rPr>
          <w:rFonts w:cstheme="minorHAnsi"/>
          <w:b/>
          <w:sz w:val="28"/>
          <w:szCs w:val="28"/>
        </w:rPr>
        <w:t>6</w:t>
      </w:r>
    </w:p>
    <w:p w14:paraId="387ADD2C" w14:textId="77777777" w:rsidR="00972ECE" w:rsidRPr="00AF51C5" w:rsidRDefault="00972ECE" w:rsidP="00972ECE">
      <w:pPr>
        <w:tabs>
          <w:tab w:val="left" w:pos="1526"/>
        </w:tabs>
        <w:spacing w:after="120"/>
        <w:rPr>
          <w:rFonts w:cstheme="minorHAnsi"/>
          <w:sz w:val="28"/>
          <w:szCs w:val="28"/>
        </w:rPr>
      </w:pPr>
      <w:r w:rsidRPr="00547940">
        <w:rPr>
          <w:rFonts w:cstheme="minorHAnsi"/>
          <w:b/>
          <w:sz w:val="28"/>
          <w:szCs w:val="28"/>
        </w:rPr>
        <w:t>Usnesení č. 43/1/2026:</w:t>
      </w:r>
      <w:r w:rsidRPr="00547940">
        <w:rPr>
          <w:rFonts w:cstheme="minorHAnsi"/>
          <w:sz w:val="28"/>
          <w:szCs w:val="28"/>
        </w:rPr>
        <w:t xml:space="preserve"> Zastupitelstvo obce Kyškovice schvaluje ověřovatele zápisu a zapisovatele. </w:t>
      </w:r>
    </w:p>
    <w:p w14:paraId="5C83BCEC" w14:textId="77777777" w:rsidR="00972ECE" w:rsidRPr="00AF51C5" w:rsidRDefault="00972ECE" w:rsidP="00972ECE">
      <w:pPr>
        <w:rPr>
          <w:rFonts w:cstheme="minorHAnsi"/>
          <w:sz w:val="28"/>
          <w:szCs w:val="28"/>
        </w:rPr>
      </w:pPr>
      <w:r w:rsidRPr="00547940">
        <w:rPr>
          <w:rFonts w:cstheme="minorHAnsi"/>
          <w:b/>
          <w:sz w:val="28"/>
          <w:szCs w:val="28"/>
        </w:rPr>
        <w:t xml:space="preserve">Usnesení č. 43/2/2026: </w:t>
      </w:r>
      <w:r w:rsidRPr="00547940">
        <w:rPr>
          <w:rFonts w:cstheme="minorHAnsi"/>
          <w:sz w:val="28"/>
          <w:szCs w:val="28"/>
        </w:rPr>
        <w:t xml:space="preserve">Zastupitelstvo obce Kyškovice schvaluje navržený program zasedání. </w:t>
      </w:r>
    </w:p>
    <w:p w14:paraId="44F37EB4" w14:textId="77777777" w:rsidR="00972ECE" w:rsidRPr="00547940" w:rsidRDefault="00972ECE" w:rsidP="00972ECE">
      <w:pPr>
        <w:tabs>
          <w:tab w:val="left" w:pos="1526"/>
        </w:tabs>
        <w:spacing w:after="120"/>
        <w:rPr>
          <w:rFonts w:cstheme="minorHAnsi"/>
          <w:sz w:val="28"/>
          <w:szCs w:val="28"/>
        </w:rPr>
      </w:pPr>
      <w:r w:rsidRPr="00547940">
        <w:rPr>
          <w:rFonts w:cstheme="minorHAnsi"/>
          <w:b/>
          <w:sz w:val="28"/>
          <w:szCs w:val="28"/>
        </w:rPr>
        <w:t>Usnesení č. 4</w:t>
      </w:r>
      <w:r>
        <w:rPr>
          <w:rFonts w:cstheme="minorHAnsi"/>
          <w:b/>
          <w:sz w:val="28"/>
          <w:szCs w:val="28"/>
        </w:rPr>
        <w:t>3</w:t>
      </w:r>
      <w:r w:rsidRPr="00547940">
        <w:rPr>
          <w:rFonts w:cstheme="minorHAnsi"/>
          <w:b/>
          <w:sz w:val="28"/>
          <w:szCs w:val="28"/>
        </w:rPr>
        <w:t xml:space="preserve">/3/2026: </w:t>
      </w:r>
      <w:r w:rsidRPr="00547940">
        <w:rPr>
          <w:rFonts w:cstheme="minorHAnsi"/>
          <w:sz w:val="28"/>
          <w:szCs w:val="28"/>
        </w:rPr>
        <w:t xml:space="preserve">Zastupitelstvo obce Kyškovice bere na vědomí kontrolu usnesení ze dne 18. </w:t>
      </w:r>
      <w:r>
        <w:rPr>
          <w:rFonts w:cstheme="minorHAnsi"/>
          <w:sz w:val="28"/>
          <w:szCs w:val="28"/>
        </w:rPr>
        <w:t>5</w:t>
      </w:r>
      <w:r w:rsidRPr="00547940">
        <w:rPr>
          <w:rFonts w:cstheme="minorHAnsi"/>
          <w:sz w:val="28"/>
          <w:szCs w:val="28"/>
        </w:rPr>
        <w:t>. 2026.</w:t>
      </w:r>
    </w:p>
    <w:p w14:paraId="4C50987B" w14:textId="77777777" w:rsidR="00972ECE" w:rsidRPr="00547940" w:rsidRDefault="00972ECE" w:rsidP="00972ECE">
      <w:pPr>
        <w:tabs>
          <w:tab w:val="left" w:pos="1526"/>
        </w:tabs>
        <w:spacing w:after="120"/>
        <w:rPr>
          <w:rFonts w:cstheme="minorHAnsi"/>
          <w:sz w:val="28"/>
          <w:szCs w:val="28"/>
        </w:rPr>
      </w:pPr>
      <w:r w:rsidRPr="00547940">
        <w:rPr>
          <w:rFonts w:cstheme="minorHAnsi"/>
          <w:b/>
          <w:sz w:val="28"/>
          <w:szCs w:val="28"/>
        </w:rPr>
        <w:t>Usnesení č. 4</w:t>
      </w:r>
      <w:r>
        <w:rPr>
          <w:rFonts w:cstheme="minorHAnsi"/>
          <w:b/>
          <w:sz w:val="28"/>
          <w:szCs w:val="28"/>
        </w:rPr>
        <w:t>3</w:t>
      </w:r>
      <w:r w:rsidRPr="00547940">
        <w:rPr>
          <w:rFonts w:cstheme="minorHAnsi"/>
          <w:b/>
          <w:sz w:val="28"/>
          <w:szCs w:val="28"/>
        </w:rPr>
        <w:t xml:space="preserve">/4/2026: </w:t>
      </w:r>
      <w:r w:rsidRPr="00547940">
        <w:rPr>
          <w:rFonts w:cstheme="minorHAnsi"/>
          <w:sz w:val="28"/>
          <w:szCs w:val="28"/>
        </w:rPr>
        <w:t>Zastupitelstvo obce Kyškovice schvaluje plnění rozpočtu příjmy, výdaje a financování k 31. 5. 2026</w:t>
      </w:r>
    </w:p>
    <w:p w14:paraId="4AF67F66" w14:textId="77777777" w:rsidR="00972ECE" w:rsidRPr="00547940" w:rsidRDefault="00972ECE" w:rsidP="00972ECE">
      <w:pPr>
        <w:tabs>
          <w:tab w:val="left" w:pos="1526"/>
        </w:tabs>
        <w:spacing w:after="120"/>
        <w:rPr>
          <w:rFonts w:cstheme="minorHAnsi"/>
          <w:sz w:val="28"/>
          <w:szCs w:val="28"/>
        </w:rPr>
      </w:pPr>
      <w:r w:rsidRPr="00547940">
        <w:rPr>
          <w:rFonts w:cstheme="minorHAnsi"/>
          <w:b/>
          <w:sz w:val="28"/>
          <w:szCs w:val="28"/>
        </w:rPr>
        <w:t>Usnesení č. 4</w:t>
      </w:r>
      <w:r>
        <w:rPr>
          <w:rFonts w:cstheme="minorHAnsi"/>
          <w:b/>
          <w:sz w:val="28"/>
          <w:szCs w:val="28"/>
        </w:rPr>
        <w:t>3</w:t>
      </w:r>
      <w:r w:rsidRPr="00547940">
        <w:rPr>
          <w:rFonts w:cstheme="minorHAnsi"/>
          <w:b/>
          <w:sz w:val="28"/>
          <w:szCs w:val="28"/>
        </w:rPr>
        <w:t xml:space="preserve">/5/2026: </w:t>
      </w:r>
      <w:r w:rsidRPr="00547940">
        <w:rPr>
          <w:rFonts w:cstheme="minorHAnsi"/>
          <w:sz w:val="28"/>
          <w:szCs w:val="28"/>
        </w:rPr>
        <w:t>Zastupitelstvo obce Kyškovice schvaluje Rozpočtové opatření č. 5/2026.</w:t>
      </w:r>
    </w:p>
    <w:p w14:paraId="6D82484A" w14:textId="77777777" w:rsidR="00972ECE" w:rsidRPr="00547940" w:rsidRDefault="00972ECE" w:rsidP="00972ECE">
      <w:pPr>
        <w:tabs>
          <w:tab w:val="left" w:pos="1526"/>
        </w:tabs>
        <w:spacing w:after="120"/>
        <w:rPr>
          <w:rFonts w:cstheme="minorHAnsi"/>
          <w:sz w:val="28"/>
          <w:szCs w:val="28"/>
        </w:rPr>
      </w:pPr>
      <w:r w:rsidRPr="00547940">
        <w:rPr>
          <w:rFonts w:eastAsia="Times New Roman" w:cstheme="minorHAnsi"/>
          <w:b/>
          <w:sz w:val="28"/>
          <w:szCs w:val="28"/>
          <w:lang w:eastAsia="cs-CZ"/>
        </w:rPr>
        <w:t>Usnesení č. 4</w:t>
      </w:r>
      <w:r>
        <w:rPr>
          <w:rFonts w:eastAsia="Times New Roman" w:cstheme="minorHAnsi"/>
          <w:b/>
          <w:sz w:val="28"/>
          <w:szCs w:val="28"/>
          <w:lang w:eastAsia="cs-CZ"/>
        </w:rPr>
        <w:t>3</w:t>
      </w:r>
      <w:r w:rsidRPr="00547940">
        <w:rPr>
          <w:rFonts w:eastAsia="Times New Roman" w:cstheme="minorHAnsi"/>
          <w:b/>
          <w:sz w:val="28"/>
          <w:szCs w:val="28"/>
          <w:lang w:eastAsia="cs-CZ"/>
        </w:rPr>
        <w:t>/6/2026:</w:t>
      </w:r>
      <w:r w:rsidRPr="00547940">
        <w:rPr>
          <w:rFonts w:cstheme="minorHAnsi"/>
          <w:sz w:val="28"/>
          <w:szCs w:val="28"/>
        </w:rPr>
        <w:t xml:space="preserve"> Zastupitelstvo obce Kyškovice schvaluje uzavření kupní smlouvy se společností </w:t>
      </w:r>
      <w:proofErr w:type="spellStart"/>
      <w:r w:rsidRPr="00547940">
        <w:rPr>
          <w:rFonts w:cstheme="minorHAnsi"/>
          <w:sz w:val="28"/>
          <w:szCs w:val="28"/>
        </w:rPr>
        <w:t>Agdata</w:t>
      </w:r>
      <w:proofErr w:type="spellEnd"/>
      <w:r w:rsidRPr="00547940">
        <w:rPr>
          <w:rFonts w:cstheme="minorHAnsi"/>
          <w:sz w:val="28"/>
          <w:szCs w:val="28"/>
        </w:rPr>
        <w:t xml:space="preserve"> s.r.o. na dodávku monitorovacího systému kvality ovzduší a pověřuje paní starostku podpisem smlouvy. </w:t>
      </w:r>
    </w:p>
    <w:p w14:paraId="3A1C2FBA" w14:textId="77777777" w:rsidR="00972ECE" w:rsidRPr="00E2025E" w:rsidRDefault="00972ECE" w:rsidP="00972ECE">
      <w:pPr>
        <w:tabs>
          <w:tab w:val="left" w:pos="1526"/>
        </w:tabs>
        <w:spacing w:after="120"/>
        <w:rPr>
          <w:rFonts w:cstheme="minorHAnsi"/>
          <w:sz w:val="28"/>
          <w:szCs w:val="28"/>
        </w:rPr>
      </w:pPr>
      <w:r w:rsidRPr="00E2025E">
        <w:rPr>
          <w:rFonts w:cstheme="minorHAnsi"/>
          <w:b/>
          <w:sz w:val="28"/>
          <w:szCs w:val="28"/>
        </w:rPr>
        <w:t>Usnesení č. 43/7/2026:</w:t>
      </w:r>
      <w:r w:rsidRPr="00E2025E">
        <w:rPr>
          <w:rFonts w:cstheme="minorHAnsi"/>
          <w:sz w:val="28"/>
          <w:szCs w:val="28"/>
        </w:rPr>
        <w:t xml:space="preserve"> Zastupitelstvo obce Kyškovice schvaluje uzavření smlouvy o dílo o poskytování služeb mezi obcí Kyškovice a společností </w:t>
      </w:r>
      <w:r>
        <w:rPr>
          <w:rFonts w:cstheme="minorHAnsi"/>
          <w:sz w:val="28"/>
          <w:szCs w:val="28"/>
        </w:rPr>
        <w:t xml:space="preserve">             </w:t>
      </w:r>
      <w:proofErr w:type="spellStart"/>
      <w:r w:rsidRPr="00E2025E">
        <w:rPr>
          <w:rFonts w:cstheme="minorHAnsi"/>
          <w:sz w:val="28"/>
          <w:szCs w:val="28"/>
        </w:rPr>
        <w:t>GPlus</w:t>
      </w:r>
      <w:proofErr w:type="spellEnd"/>
      <w:r w:rsidRPr="00E2025E">
        <w:rPr>
          <w:rFonts w:cstheme="minorHAnsi"/>
          <w:sz w:val="28"/>
          <w:szCs w:val="28"/>
        </w:rPr>
        <w:t xml:space="preserve"> s.r.o. na zajištění editace a průběžné vkládání dat do Digitální technické mapy ČR pro místní a účelové komunikace</w:t>
      </w:r>
      <w:r>
        <w:rPr>
          <w:rFonts w:cstheme="minorHAnsi"/>
          <w:sz w:val="28"/>
          <w:szCs w:val="28"/>
        </w:rPr>
        <w:t>,</w:t>
      </w:r>
      <w:r w:rsidRPr="00E2025E">
        <w:rPr>
          <w:rFonts w:cstheme="minorHAnsi"/>
          <w:sz w:val="28"/>
          <w:szCs w:val="28"/>
        </w:rPr>
        <w:t xml:space="preserve"> veřejné osvětlení</w:t>
      </w:r>
      <w:r>
        <w:rPr>
          <w:rFonts w:cstheme="minorHAnsi"/>
          <w:sz w:val="28"/>
          <w:szCs w:val="28"/>
        </w:rPr>
        <w:t>, splaškovou kanalizaci a vodovod</w:t>
      </w:r>
      <w:r w:rsidRPr="00E2025E">
        <w:rPr>
          <w:rFonts w:cstheme="minorHAnsi"/>
          <w:sz w:val="28"/>
          <w:szCs w:val="28"/>
        </w:rPr>
        <w:t xml:space="preserve"> a pověřuje paní starostku podepsáním této smlouvy.  </w:t>
      </w:r>
    </w:p>
    <w:p w14:paraId="665FBB53" w14:textId="77777777" w:rsidR="00972ECE" w:rsidRDefault="00972ECE" w:rsidP="00972ECE">
      <w:pPr>
        <w:tabs>
          <w:tab w:val="left" w:pos="1526"/>
        </w:tabs>
        <w:spacing w:after="120"/>
        <w:rPr>
          <w:rFonts w:cstheme="minorHAnsi"/>
          <w:b/>
          <w:sz w:val="28"/>
          <w:szCs w:val="28"/>
        </w:rPr>
      </w:pPr>
    </w:p>
    <w:p w14:paraId="01A2474F" w14:textId="77777777" w:rsidR="00972ECE" w:rsidRDefault="00972ECE" w:rsidP="00972ECE">
      <w:pPr>
        <w:tabs>
          <w:tab w:val="left" w:pos="1526"/>
        </w:tabs>
        <w:spacing w:after="120"/>
        <w:rPr>
          <w:rFonts w:cstheme="minorHAnsi"/>
          <w:b/>
          <w:sz w:val="28"/>
          <w:szCs w:val="28"/>
        </w:rPr>
      </w:pPr>
    </w:p>
    <w:p w14:paraId="4996413E" w14:textId="77777777" w:rsidR="00972ECE" w:rsidRDefault="00972ECE" w:rsidP="00972ECE">
      <w:pPr>
        <w:tabs>
          <w:tab w:val="left" w:pos="1526"/>
        </w:tabs>
        <w:spacing w:after="120"/>
        <w:rPr>
          <w:rFonts w:cstheme="minorHAnsi"/>
          <w:b/>
          <w:sz w:val="28"/>
          <w:szCs w:val="28"/>
        </w:rPr>
      </w:pPr>
    </w:p>
    <w:p w14:paraId="2451D36C" w14:textId="77777777" w:rsidR="00972ECE" w:rsidRDefault="00972ECE" w:rsidP="00972ECE">
      <w:pPr>
        <w:tabs>
          <w:tab w:val="left" w:pos="1526"/>
        </w:tabs>
        <w:spacing w:after="120"/>
        <w:rPr>
          <w:rFonts w:cstheme="minorHAnsi"/>
          <w:b/>
          <w:sz w:val="28"/>
          <w:szCs w:val="28"/>
        </w:rPr>
      </w:pPr>
    </w:p>
    <w:p w14:paraId="7228AAC0" w14:textId="77777777" w:rsidR="00972ECE" w:rsidRDefault="00972ECE" w:rsidP="00972ECE">
      <w:pPr>
        <w:tabs>
          <w:tab w:val="left" w:pos="1526"/>
        </w:tabs>
        <w:spacing w:after="120"/>
        <w:rPr>
          <w:rFonts w:cstheme="minorHAnsi"/>
          <w:b/>
          <w:sz w:val="28"/>
          <w:szCs w:val="28"/>
        </w:rPr>
      </w:pPr>
    </w:p>
    <w:p w14:paraId="1D2B83C2" w14:textId="77777777" w:rsidR="00972ECE" w:rsidRPr="00E2025E" w:rsidRDefault="00972ECE" w:rsidP="00972ECE">
      <w:pPr>
        <w:tabs>
          <w:tab w:val="left" w:pos="1526"/>
        </w:tabs>
        <w:spacing w:after="120"/>
        <w:rPr>
          <w:rFonts w:cstheme="minorHAnsi"/>
          <w:sz w:val="28"/>
          <w:szCs w:val="28"/>
        </w:rPr>
      </w:pPr>
      <w:r w:rsidRPr="00E2025E">
        <w:rPr>
          <w:rFonts w:cstheme="minorHAnsi"/>
          <w:b/>
          <w:sz w:val="28"/>
          <w:szCs w:val="28"/>
        </w:rPr>
        <w:lastRenderedPageBreak/>
        <w:t xml:space="preserve">Usnesení č. 43/8/2026: </w:t>
      </w:r>
      <w:r>
        <w:rPr>
          <w:rFonts w:cstheme="minorHAnsi"/>
          <w:sz w:val="28"/>
          <w:szCs w:val="28"/>
        </w:rPr>
        <w:t xml:space="preserve">Zastupitelstvo obce Kyškovice: </w:t>
      </w:r>
    </w:p>
    <w:p w14:paraId="296A74A2" w14:textId="77777777" w:rsidR="00972ECE" w:rsidRPr="00E2025E" w:rsidRDefault="00972ECE" w:rsidP="00972ECE">
      <w:pPr>
        <w:tabs>
          <w:tab w:val="left" w:pos="1526"/>
        </w:tabs>
        <w:spacing w:after="120"/>
        <w:rPr>
          <w:rFonts w:cstheme="minorHAnsi"/>
          <w:sz w:val="28"/>
          <w:szCs w:val="28"/>
        </w:rPr>
      </w:pPr>
      <w:r w:rsidRPr="00E2025E">
        <w:rPr>
          <w:rFonts w:cstheme="minorHAnsi"/>
          <w:sz w:val="28"/>
          <w:szCs w:val="28"/>
        </w:rPr>
        <w:t xml:space="preserve">Bere na vědomí „Zprávu o vyhodnocení připomínek, požadavků a podnětů ke Zprávě o uplatňování Územního plánu Kyškovice“ </w:t>
      </w:r>
    </w:p>
    <w:p w14:paraId="74092571" w14:textId="77777777" w:rsidR="00972ECE" w:rsidRPr="00E2025E" w:rsidRDefault="00972ECE" w:rsidP="00972ECE">
      <w:pPr>
        <w:tabs>
          <w:tab w:val="left" w:pos="1526"/>
        </w:tabs>
        <w:spacing w:after="120"/>
        <w:rPr>
          <w:rFonts w:cstheme="minorHAnsi"/>
          <w:sz w:val="28"/>
          <w:szCs w:val="28"/>
        </w:rPr>
      </w:pPr>
      <w:r w:rsidRPr="00E2025E">
        <w:rPr>
          <w:rFonts w:cstheme="minorHAnsi"/>
          <w:sz w:val="28"/>
          <w:szCs w:val="28"/>
        </w:rPr>
        <w:t>Schvaluje „Zprávu o uplatňování územního plánu Kyškovice," datovanou červen 2026, jejíž součástí jsou pokyny pro zpracování Změny č.</w:t>
      </w:r>
      <w:r>
        <w:rPr>
          <w:rFonts w:cstheme="minorHAnsi"/>
          <w:sz w:val="28"/>
          <w:szCs w:val="28"/>
        </w:rPr>
        <w:t xml:space="preserve"> </w:t>
      </w:r>
      <w:r w:rsidRPr="00E2025E">
        <w:rPr>
          <w:rFonts w:cstheme="minorHAnsi"/>
          <w:sz w:val="28"/>
          <w:szCs w:val="28"/>
        </w:rPr>
        <w:t>5 územního plánu Kyškovice</w:t>
      </w:r>
      <w:r>
        <w:rPr>
          <w:rFonts w:cstheme="minorHAnsi"/>
          <w:sz w:val="28"/>
          <w:szCs w:val="28"/>
        </w:rPr>
        <w:t xml:space="preserve">. </w:t>
      </w:r>
    </w:p>
    <w:p w14:paraId="1DEE61E7" w14:textId="77777777" w:rsidR="00972ECE" w:rsidRDefault="00972ECE" w:rsidP="00972ECE">
      <w:pPr>
        <w:rPr>
          <w:rFonts w:cstheme="minorHAnsi"/>
          <w:sz w:val="28"/>
          <w:szCs w:val="28"/>
        </w:rPr>
      </w:pPr>
    </w:p>
    <w:p w14:paraId="5D2EAC83" w14:textId="77777777" w:rsidR="00972ECE" w:rsidRPr="003B21F5" w:rsidRDefault="00972ECE" w:rsidP="00972ECE">
      <w:pPr>
        <w:rPr>
          <w:rFonts w:cstheme="minorHAnsi"/>
          <w:sz w:val="28"/>
          <w:szCs w:val="28"/>
        </w:rPr>
      </w:pPr>
      <w:r w:rsidRPr="003B21F5">
        <w:rPr>
          <w:rFonts w:cstheme="minorHAnsi"/>
          <w:sz w:val="28"/>
          <w:szCs w:val="28"/>
        </w:rPr>
        <w:t xml:space="preserve">V Kyškovicích dne: </w:t>
      </w:r>
      <w:r>
        <w:rPr>
          <w:rFonts w:cstheme="minorHAnsi"/>
          <w:sz w:val="28"/>
          <w:szCs w:val="28"/>
        </w:rPr>
        <w:t>1</w:t>
      </w:r>
      <w:r w:rsidRPr="003B21F5">
        <w:rPr>
          <w:rFonts w:cstheme="minorHAnsi"/>
          <w:sz w:val="28"/>
          <w:szCs w:val="28"/>
        </w:rPr>
        <w:t xml:space="preserve">. </w:t>
      </w:r>
      <w:r>
        <w:rPr>
          <w:rFonts w:cstheme="minorHAnsi"/>
          <w:sz w:val="28"/>
          <w:szCs w:val="28"/>
        </w:rPr>
        <w:t>7</w:t>
      </w:r>
      <w:r w:rsidRPr="003B21F5">
        <w:rPr>
          <w:rFonts w:cstheme="minorHAnsi"/>
          <w:sz w:val="28"/>
          <w:szCs w:val="28"/>
        </w:rPr>
        <w:t>. 2026</w:t>
      </w:r>
    </w:p>
    <w:p w14:paraId="629D165F" w14:textId="77777777" w:rsidR="00972ECE" w:rsidRPr="00AF51C5" w:rsidRDefault="00972ECE" w:rsidP="00972ECE">
      <w:pPr>
        <w:rPr>
          <w:rFonts w:cstheme="minorHAnsi"/>
          <w:sz w:val="28"/>
          <w:szCs w:val="28"/>
        </w:rPr>
      </w:pPr>
      <w:r w:rsidRPr="00AF51C5">
        <w:rPr>
          <w:rFonts w:cstheme="minorHAnsi"/>
          <w:sz w:val="28"/>
          <w:szCs w:val="28"/>
        </w:rPr>
        <w:t>Zapisovatel: Ing. Šárka Fafejtová                   Starostka obce: Ivana Němcov</w:t>
      </w:r>
      <w:r>
        <w:rPr>
          <w:rFonts w:cstheme="minorHAnsi"/>
          <w:sz w:val="28"/>
          <w:szCs w:val="28"/>
        </w:rPr>
        <w:t>á</w:t>
      </w:r>
    </w:p>
    <w:p w14:paraId="3F703339" w14:textId="77777777" w:rsidR="00972ECE" w:rsidRDefault="00972ECE" w:rsidP="00972ECE">
      <w:pPr>
        <w:rPr>
          <w:rFonts w:cstheme="minorHAnsi"/>
          <w:sz w:val="28"/>
          <w:szCs w:val="28"/>
        </w:rPr>
      </w:pPr>
    </w:p>
    <w:p w14:paraId="4E69DD16" w14:textId="77777777" w:rsidR="00972ECE" w:rsidRDefault="00972ECE" w:rsidP="00972ECE">
      <w:pPr>
        <w:rPr>
          <w:rFonts w:cstheme="minorHAnsi"/>
          <w:sz w:val="28"/>
          <w:szCs w:val="28"/>
        </w:rPr>
      </w:pPr>
    </w:p>
    <w:p w14:paraId="4E53647E" w14:textId="77777777" w:rsidR="00972ECE" w:rsidRPr="006A3B7E" w:rsidRDefault="00972ECE" w:rsidP="00972ECE">
      <w:pPr>
        <w:rPr>
          <w:rFonts w:cstheme="minorHAnsi"/>
          <w:sz w:val="28"/>
          <w:szCs w:val="28"/>
        </w:rPr>
      </w:pPr>
      <w:r w:rsidRPr="00AF51C5">
        <w:rPr>
          <w:rFonts w:cstheme="minorHAnsi"/>
          <w:sz w:val="28"/>
          <w:szCs w:val="28"/>
        </w:rPr>
        <w:t xml:space="preserve">Ověřovatelé zápisu: </w:t>
      </w:r>
      <w:r w:rsidRPr="004F096F">
        <w:rPr>
          <w:rFonts w:cstheme="minorHAnsi"/>
          <w:sz w:val="28"/>
          <w:szCs w:val="28"/>
        </w:rPr>
        <w:t xml:space="preserve">PharmDr. </w:t>
      </w:r>
      <w:r>
        <w:rPr>
          <w:rFonts w:cstheme="minorHAnsi"/>
          <w:sz w:val="28"/>
          <w:szCs w:val="28"/>
        </w:rPr>
        <w:t>Markéta Hroudová a Vlastimil Sýkora</w:t>
      </w:r>
    </w:p>
    <w:p w14:paraId="75AE216D" w14:textId="77777777" w:rsidR="003727EC" w:rsidRDefault="003727EC"/>
    <w:sectPr w:rsidR="003727EC" w:rsidSect="00972E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ECE"/>
    <w:rsid w:val="00116D6B"/>
    <w:rsid w:val="00127826"/>
    <w:rsid w:val="003727EC"/>
    <w:rsid w:val="00972ECE"/>
    <w:rsid w:val="00BF6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A27A2"/>
  <w15:chartTrackingRefBased/>
  <w15:docId w15:val="{D026096D-24B3-43DF-B184-3268E0A1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2ECE"/>
    <w:rPr>
      <w:rFonts w:asciiTheme="minorHAnsi" w:hAnsiTheme="minorHAnsi"/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BF6A6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F6A6B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27826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27826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27826"/>
    <w:pPr>
      <w:keepNext/>
      <w:keepLines/>
      <w:spacing w:before="200" w:after="0"/>
      <w:outlineLvl w:val="4"/>
    </w:pPr>
    <w:rPr>
      <w:rFonts w:eastAsiaTheme="majorEastAsia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27826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7826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127826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127826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F6A6B"/>
    <w:rPr>
      <w:rFonts w:ascii="Verdana" w:eastAsiaTheme="majorEastAsia" w:hAnsi="Verdana" w:cstheme="majorBidi"/>
      <w:b/>
      <w:bCs/>
      <w:color w:val="365F91" w:themeColor="accent1" w:themeShade="BF"/>
      <w:sz w:val="28"/>
      <w:szCs w:val="28"/>
    </w:rPr>
  </w:style>
  <w:style w:type="paragraph" w:styleId="Bezmezer">
    <w:name w:val="No Spacing"/>
    <w:uiPriority w:val="1"/>
    <w:qFormat/>
    <w:rsid w:val="00BF6A6B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BF6A6B"/>
    <w:rPr>
      <w:rFonts w:ascii="Verdana" w:eastAsiaTheme="majorEastAsia" w:hAnsi="Verdana" w:cstheme="majorBidi"/>
      <w:b/>
      <w:bCs/>
      <w:color w:val="4F81BD" w:themeColor="accent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BF6A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F6A6B"/>
    <w:rPr>
      <w:rFonts w:ascii="Verdana" w:eastAsiaTheme="majorEastAsia" w:hAnsi="Verdana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F6A6B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BF6A6B"/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rsid w:val="00BF6A6B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BF6A6B"/>
    <w:rPr>
      <w:rFonts w:ascii="Verdana" w:hAnsi="Verdana"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F6A6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F6A6B"/>
    <w:rPr>
      <w:rFonts w:ascii="Verdana" w:hAnsi="Verdana"/>
      <w:b/>
      <w:bCs/>
      <w:i/>
      <w:iCs/>
      <w:color w:val="4F81BD" w:themeColor="accent1"/>
    </w:rPr>
  </w:style>
  <w:style w:type="paragraph" w:styleId="Odstavecseseznamem">
    <w:name w:val="List Paragraph"/>
    <w:basedOn w:val="Normln"/>
    <w:uiPriority w:val="34"/>
    <w:qFormat/>
    <w:rsid w:val="00BF6A6B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127826"/>
    <w:rPr>
      <w:rFonts w:eastAsiaTheme="majorEastAsia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127826"/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127826"/>
    <w:rPr>
      <w:rFonts w:eastAsiaTheme="majorEastAsia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127826"/>
    <w:rPr>
      <w:rFonts w:eastAsiaTheme="majorEastAsia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7826"/>
    <w:rPr>
      <w:rFonts w:eastAsiaTheme="majorEastAsia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127826"/>
    <w:rPr>
      <w:rFonts w:eastAsiaTheme="majorEastAsia" w:cstheme="majorBidi"/>
      <w:color w:val="404040" w:themeColor="text1" w:themeTint="BF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127826"/>
    <w:rPr>
      <w:rFonts w:eastAsiaTheme="majorEastAsia" w:cstheme="majorBidi"/>
      <w:i/>
      <w:iCs/>
      <w:color w:val="404040" w:themeColor="text1" w:themeTint="BF"/>
      <w:szCs w:val="20"/>
    </w:rPr>
  </w:style>
  <w:style w:type="character" w:styleId="Zdraznnintenzivn">
    <w:name w:val="Intense Emphasis"/>
    <w:basedOn w:val="Standardnpsmoodstavce"/>
    <w:uiPriority w:val="21"/>
    <w:qFormat/>
    <w:rsid w:val="00972ECE"/>
    <w:rPr>
      <w:i/>
      <w:iCs/>
      <w:color w:val="365F9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72ECE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6766fe3-fbb1-4bf6-856d-0cb61e7e7f4b}" enabled="1" method="Standar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1599</Characters>
  <Application>Microsoft Office Word</Application>
  <DocSecurity>0</DocSecurity>
  <Lines>13</Lines>
  <Paragraphs>3</Paragraphs>
  <ScaleCrop>false</ScaleCrop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Fafejtová Šárka, Ing.</dc:creator>
  <cp:keywords/>
  <dc:description/>
  <cp:lastModifiedBy>Fafejtová Šárka, Ing.</cp:lastModifiedBy>
  <cp:revision>1</cp:revision>
  <dcterms:created xsi:type="dcterms:W3CDTF">2026-07-07T04:59:00Z</dcterms:created>
  <dcterms:modified xsi:type="dcterms:W3CDTF">2026-07-07T05:00:00Z</dcterms:modified>
</cp:coreProperties>
</file>